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5FB" w:rsidRDefault="00E41F09" w:rsidP="00C6721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92850" cy="8898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ы - 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2850" cy="8898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ы - 0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2850" cy="8898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ы - 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2850" cy="8898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ы - 0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2850" cy="8898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итулы - 0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09" w:rsidRDefault="00E41F09" w:rsidP="00C6721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8755365" wp14:editId="480D5415">
            <wp:extent cx="6292850" cy="8898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ы - 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09" w:rsidRDefault="00E41F09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67212" w:rsidRPr="00CC5639" w:rsidRDefault="00C67212" w:rsidP="00CC5639">
      <w:pPr>
        <w:jc w:val="center"/>
        <w:rPr>
          <w:b/>
          <w:sz w:val="28"/>
          <w:szCs w:val="28"/>
        </w:rPr>
      </w:pPr>
      <w:r w:rsidRPr="0037532B">
        <w:rPr>
          <w:b/>
          <w:sz w:val="28"/>
          <w:szCs w:val="28"/>
        </w:rPr>
        <w:lastRenderedPageBreak/>
        <w:t>Пояснительная записка</w:t>
      </w:r>
    </w:p>
    <w:p w:rsidR="00B8153A" w:rsidRPr="0015459C" w:rsidRDefault="00B8153A" w:rsidP="00CC5639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15459C">
        <w:rPr>
          <w:rFonts w:ascii="Times New Roman" w:hAnsi="Times New Roman"/>
          <w:sz w:val="28"/>
          <w:szCs w:val="28"/>
        </w:rPr>
        <w:t>Рабочая программа составлена в соответствии с:</w:t>
      </w:r>
    </w:p>
    <w:p w:rsidR="00B8153A" w:rsidRPr="0015459C" w:rsidRDefault="00B8153A" w:rsidP="00CC5639">
      <w:pPr>
        <w:widowControl w:val="0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15459C">
        <w:rPr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B8153A" w:rsidRPr="0015459C" w:rsidRDefault="00B8153A" w:rsidP="00CC5639">
      <w:pPr>
        <w:widowControl w:val="0"/>
        <w:numPr>
          <w:ilvl w:val="0"/>
          <w:numId w:val="13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15459C">
        <w:rPr>
          <w:rFonts w:eastAsia="HiddenHorzOCR"/>
          <w:sz w:val="28"/>
          <w:szCs w:val="28"/>
        </w:rPr>
        <w:t>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:rsidR="00B8153A" w:rsidRPr="0015459C" w:rsidRDefault="00B8153A" w:rsidP="00CC5639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15459C">
        <w:rPr>
          <w:sz w:val="28"/>
          <w:szCs w:val="28"/>
        </w:rPr>
        <w:t>3. Сборник нормативных документов. Иностранный язык/ сост. Э.Д. Днепров, А.Г. Аркадьев.- 3-е изд., стереотип.- М.: Дрофа, 2012.</w:t>
      </w:r>
    </w:p>
    <w:p w:rsidR="00B8153A" w:rsidRDefault="00B8153A" w:rsidP="00CC5639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15459C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Сборник примерных рабочих программ. </w:t>
      </w:r>
      <w:proofErr w:type="spellStart"/>
      <w:r>
        <w:rPr>
          <w:sz w:val="28"/>
          <w:szCs w:val="28"/>
        </w:rPr>
        <w:t>Предм</w:t>
      </w:r>
      <w:proofErr w:type="spellEnd"/>
      <w:r>
        <w:rPr>
          <w:sz w:val="28"/>
          <w:szCs w:val="28"/>
        </w:rPr>
        <w:t xml:space="preserve">. линия под ред. Коровиной. </w:t>
      </w:r>
      <w:proofErr w:type="spellStart"/>
      <w:r>
        <w:rPr>
          <w:sz w:val="28"/>
          <w:szCs w:val="28"/>
        </w:rPr>
        <w:t>Кузовлев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Перегудова</w:t>
      </w:r>
      <w:proofErr w:type="spellEnd"/>
      <w:r>
        <w:rPr>
          <w:sz w:val="28"/>
          <w:szCs w:val="28"/>
        </w:rPr>
        <w:t>, Лапа</w:t>
      </w:r>
      <w:r w:rsidRPr="0077212A">
        <w:rPr>
          <w:sz w:val="28"/>
          <w:szCs w:val="28"/>
        </w:rPr>
        <w:t>:</w:t>
      </w:r>
      <w:r>
        <w:rPr>
          <w:sz w:val="28"/>
          <w:szCs w:val="28"/>
        </w:rPr>
        <w:t xml:space="preserve"> Английский язык, 2-9 класс. – М – Просвещение, 2019.</w:t>
      </w:r>
    </w:p>
    <w:p w:rsidR="00B8153A" w:rsidRPr="0015459C" w:rsidRDefault="00B8153A" w:rsidP="00CC5639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15459C">
        <w:rPr>
          <w:color w:val="000000"/>
          <w:sz w:val="28"/>
          <w:szCs w:val="28"/>
          <w:shd w:val="clear" w:color="auto" w:fill="FFFFFF"/>
        </w:rPr>
        <w:t xml:space="preserve">5. </w:t>
      </w:r>
      <w:r w:rsidRPr="0015459C">
        <w:rPr>
          <w:sz w:val="28"/>
          <w:szCs w:val="28"/>
        </w:rPr>
        <w:t>Учебный план МБОУ «ШКОЛА № 80» на 2019-2020 учебный год.</w:t>
      </w:r>
    </w:p>
    <w:p w:rsidR="00B8153A" w:rsidRPr="00CC5639" w:rsidRDefault="00C67212" w:rsidP="00CC5639">
      <w:pPr>
        <w:ind w:firstLine="708"/>
        <w:jc w:val="both"/>
        <w:rPr>
          <w:sz w:val="28"/>
          <w:szCs w:val="28"/>
        </w:rPr>
      </w:pPr>
      <w:r w:rsidRPr="0037532B">
        <w:rPr>
          <w:rStyle w:val="FontStyle31"/>
        </w:rPr>
        <w:t>Рабочая программа ориентирована на использование учебно-методического комплекта Английский язык «</w:t>
      </w:r>
      <w:r w:rsidRPr="00667BC5">
        <w:rPr>
          <w:rStyle w:val="FontStyle31"/>
          <w:lang w:val="en-US"/>
        </w:rPr>
        <w:t>English</w:t>
      </w:r>
      <w:r w:rsidRPr="0037532B">
        <w:rPr>
          <w:rStyle w:val="FontStyle31"/>
        </w:rPr>
        <w:t xml:space="preserve"> 7» для 7 класса общеобразовательных учреждений - М: Просвещение, 201</w:t>
      </w:r>
      <w:r w:rsidR="00CC5639" w:rsidRPr="00CC5639">
        <w:rPr>
          <w:rStyle w:val="FontStyle31"/>
        </w:rPr>
        <w:t>6</w:t>
      </w:r>
      <w:r w:rsidRPr="0037532B">
        <w:rPr>
          <w:rStyle w:val="FontStyle31"/>
        </w:rPr>
        <w:t xml:space="preserve"> год. В состав УМК входит учебник, рабочая тетрадь, книга для чтения, </w:t>
      </w:r>
      <w:r w:rsidRPr="00667BC5">
        <w:rPr>
          <w:rStyle w:val="FontStyle31"/>
          <w:lang w:val="en-US"/>
        </w:rPr>
        <w:t>mp</w:t>
      </w:r>
      <w:r w:rsidRPr="0037532B">
        <w:rPr>
          <w:rStyle w:val="FontStyle31"/>
        </w:rPr>
        <w:t xml:space="preserve">3, книга для учителя согласно перечню учебников, утверждённых приказом </w:t>
      </w:r>
      <w:proofErr w:type="spellStart"/>
      <w:r w:rsidRPr="0037532B">
        <w:rPr>
          <w:rStyle w:val="FontStyle31"/>
        </w:rPr>
        <w:t>Минобрнауки</w:t>
      </w:r>
      <w:proofErr w:type="spellEnd"/>
      <w:r w:rsidRPr="0037532B">
        <w:rPr>
          <w:rStyle w:val="FontStyle31"/>
        </w:rPr>
        <w:t xml:space="preserve"> РФ, используемого для достижения поставленной цели в соответствии с образовательной программой учреждения. </w:t>
      </w:r>
      <w:r w:rsidR="00B8153A">
        <w:rPr>
          <w:sz w:val="28"/>
          <w:szCs w:val="28"/>
        </w:rPr>
        <w:t>Программа рассчитана на 103 часа</w:t>
      </w:r>
      <w:r w:rsidRPr="00667BC5">
        <w:rPr>
          <w:sz w:val="28"/>
          <w:szCs w:val="28"/>
        </w:rPr>
        <w:t xml:space="preserve"> учебного времени (3 часа в неделю).</w:t>
      </w:r>
      <w:r w:rsidR="00CC5639" w:rsidRPr="00CC5639">
        <w:rPr>
          <w:sz w:val="28"/>
          <w:szCs w:val="28"/>
        </w:rPr>
        <w:t xml:space="preserve"> </w:t>
      </w:r>
      <w:r w:rsidRPr="00667BC5">
        <w:rPr>
          <w:sz w:val="28"/>
          <w:szCs w:val="28"/>
        </w:rPr>
        <w:t>Объём часов учебной нагрузки, отведённой на освоение рабочей программы, определён учебным планом образовательного учреждения. 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B8153A" w:rsidRDefault="00B8153A" w:rsidP="00CC5639">
      <w:pPr>
        <w:tabs>
          <w:tab w:val="left" w:pos="0"/>
        </w:tabs>
        <w:jc w:val="both"/>
        <w:rPr>
          <w:b/>
          <w:sz w:val="28"/>
          <w:szCs w:val="28"/>
        </w:rPr>
      </w:pPr>
    </w:p>
    <w:p w:rsidR="00CC5639" w:rsidRDefault="00CC5639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67212" w:rsidRPr="0037532B" w:rsidRDefault="00C67212" w:rsidP="00CC5639">
      <w:pPr>
        <w:tabs>
          <w:tab w:val="left" w:pos="0"/>
        </w:tabs>
        <w:jc w:val="center"/>
        <w:rPr>
          <w:b/>
          <w:sz w:val="28"/>
          <w:szCs w:val="28"/>
        </w:rPr>
      </w:pPr>
      <w:r w:rsidRPr="0037532B">
        <w:rPr>
          <w:b/>
          <w:sz w:val="28"/>
          <w:szCs w:val="28"/>
        </w:rPr>
        <w:lastRenderedPageBreak/>
        <w:t>Планируемые результаты изучения учебного предмета, курса (ФГОС)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Личностным результатом</w:t>
      </w:r>
      <w:r w:rsidRPr="0037532B">
        <w:rPr>
          <w:color w:val="000000"/>
          <w:sz w:val="28"/>
          <w:szCs w:val="28"/>
        </w:rPr>
        <w:t> изучения предмета является формирование следующих умений и качеств:</w:t>
      </w:r>
    </w:p>
    <w:p w:rsidR="00C67212" w:rsidRPr="0037532B" w:rsidRDefault="00C67212" w:rsidP="00CC5639">
      <w:pPr>
        <w:pStyle w:val="a6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</w:t>
      </w:r>
      <w:r w:rsidR="00C40C8C">
        <w:rPr>
          <w:color w:val="000000"/>
          <w:sz w:val="28"/>
          <w:szCs w:val="28"/>
        </w:rPr>
        <w:t>;</w:t>
      </w:r>
    </w:p>
    <w:p w:rsidR="00C67212" w:rsidRPr="0037532B" w:rsidRDefault="00C67212" w:rsidP="00CC5639">
      <w:pPr>
        <w:pStyle w:val="a6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 xml:space="preserve">формирование ответственного отношения к учению, </w:t>
      </w:r>
      <w:proofErr w:type="gramStart"/>
      <w:r w:rsidRPr="0037532B">
        <w:rPr>
          <w:color w:val="000000"/>
          <w:sz w:val="28"/>
          <w:szCs w:val="28"/>
        </w:rPr>
        <w:t>готовности и способности</w:t>
      </w:r>
      <w:proofErr w:type="gramEnd"/>
      <w:r w:rsidRPr="0037532B">
        <w:rPr>
          <w:color w:val="000000"/>
          <w:sz w:val="28"/>
          <w:szCs w:val="28"/>
        </w:rPr>
        <w:t xml:space="preserve"> обучающихся к саморазвитию и самообразованию на основе мотивации к обучению и познанию, 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="00C40C8C">
        <w:rPr>
          <w:color w:val="000000"/>
          <w:sz w:val="28"/>
          <w:szCs w:val="28"/>
        </w:rPr>
        <w:t>;</w:t>
      </w:r>
    </w:p>
    <w:p w:rsidR="00C67212" w:rsidRPr="0037532B" w:rsidRDefault="00C67212" w:rsidP="00CC5639">
      <w:pPr>
        <w:pStyle w:val="a6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C67212" w:rsidRPr="0037532B" w:rsidRDefault="00C67212" w:rsidP="00CC5639">
      <w:pPr>
        <w:pStyle w:val="a6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 в процессе образовательной, общественно полезной, учебно-исследовательской, творческой и других видах деятельности</w:t>
      </w:r>
    </w:p>
    <w:p w:rsidR="00C67212" w:rsidRPr="0037532B" w:rsidRDefault="00C67212" w:rsidP="00CC5639">
      <w:pPr>
        <w:pStyle w:val="a6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C67212" w:rsidRPr="006C7980" w:rsidRDefault="00C67212" w:rsidP="00CC5639">
      <w:pPr>
        <w:pStyle w:val="a6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 xml:space="preserve">готовность и способность обучающихся к саморазвитию; </w:t>
      </w:r>
      <w:proofErr w:type="spellStart"/>
      <w:r w:rsidRPr="0037532B">
        <w:rPr>
          <w:color w:val="000000"/>
          <w:sz w:val="28"/>
          <w:szCs w:val="28"/>
        </w:rPr>
        <w:t>сформированность</w:t>
      </w:r>
      <w:proofErr w:type="spellEnd"/>
      <w:r w:rsidRPr="0037532B">
        <w:rPr>
          <w:color w:val="000000"/>
          <w:sz w:val="28"/>
          <w:szCs w:val="28"/>
        </w:rPr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37532B">
        <w:rPr>
          <w:color w:val="000000"/>
          <w:sz w:val="28"/>
          <w:szCs w:val="28"/>
        </w:rPr>
        <w:t>сформированност</w:t>
      </w:r>
      <w:r>
        <w:rPr>
          <w:color w:val="000000"/>
          <w:sz w:val="28"/>
          <w:szCs w:val="28"/>
        </w:rPr>
        <w:t>ь</w:t>
      </w:r>
      <w:proofErr w:type="spellEnd"/>
      <w:r>
        <w:rPr>
          <w:color w:val="000000"/>
          <w:sz w:val="28"/>
          <w:szCs w:val="28"/>
        </w:rPr>
        <w:t xml:space="preserve"> основ гражданской идентичности</w:t>
      </w:r>
    </w:p>
    <w:p w:rsidR="00C67212" w:rsidRPr="0037532B" w:rsidRDefault="00C67212" w:rsidP="00CC5639">
      <w:pPr>
        <w:ind w:firstLine="709"/>
        <w:rPr>
          <w:sz w:val="28"/>
          <w:szCs w:val="28"/>
        </w:rPr>
      </w:pPr>
      <w:proofErr w:type="spellStart"/>
      <w:r w:rsidRPr="0037532B">
        <w:rPr>
          <w:b/>
          <w:bCs/>
          <w:color w:val="000000"/>
          <w:sz w:val="28"/>
          <w:szCs w:val="28"/>
        </w:rPr>
        <w:t>Метапредметными</w:t>
      </w:r>
      <w:proofErr w:type="spellEnd"/>
      <w:r w:rsidRPr="0037532B">
        <w:rPr>
          <w:color w:val="000000"/>
          <w:sz w:val="28"/>
          <w:szCs w:val="28"/>
        </w:rPr>
        <w:t> результатами изучения английского языка в начальной школе являются:</w:t>
      </w:r>
    </w:p>
    <w:p w:rsidR="00C67212" w:rsidRPr="0037532B" w:rsidRDefault="00C67212" w:rsidP="00CC5639">
      <w:pPr>
        <w:pStyle w:val="a6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</w:r>
      <w:r w:rsidR="00C40C8C">
        <w:rPr>
          <w:color w:val="000000"/>
          <w:sz w:val="28"/>
          <w:szCs w:val="28"/>
        </w:rPr>
        <w:t>;</w:t>
      </w:r>
    </w:p>
    <w:p w:rsidR="00C67212" w:rsidRPr="0037532B" w:rsidRDefault="00C67212" w:rsidP="00CC5639">
      <w:pPr>
        <w:pStyle w:val="a6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</w:t>
      </w:r>
      <w:r w:rsidR="00C40C8C">
        <w:rPr>
          <w:color w:val="000000"/>
          <w:sz w:val="28"/>
          <w:szCs w:val="28"/>
        </w:rPr>
        <w:t>;</w:t>
      </w:r>
    </w:p>
    <w:p w:rsidR="00C67212" w:rsidRPr="0037532B" w:rsidRDefault="00C67212" w:rsidP="00CC5639">
      <w:pPr>
        <w:pStyle w:val="a6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67212" w:rsidRPr="0037532B" w:rsidRDefault="00C67212" w:rsidP="00CC5639">
      <w:pPr>
        <w:pStyle w:val="a6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умение организовывать  учебное сотрудничество и совместную деятельность с учителем и сверстниками;   работать индивидуально и в группе:</w:t>
      </w:r>
      <w:r w:rsidRPr="0037532B">
        <w:rPr>
          <w:b/>
          <w:bCs/>
          <w:color w:val="000000"/>
          <w:sz w:val="28"/>
          <w:szCs w:val="28"/>
        </w:rPr>
        <w:t> </w:t>
      </w:r>
      <w:r w:rsidRPr="0037532B">
        <w:rPr>
          <w:color w:val="000000"/>
          <w:sz w:val="28"/>
          <w:szCs w:val="28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C67212" w:rsidRPr="0037532B" w:rsidRDefault="00C67212" w:rsidP="00CC5639">
      <w:pPr>
        <w:pStyle w:val="a6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CC5639" w:rsidRDefault="00CC5639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lastRenderedPageBreak/>
        <w:t>Предметными результатами изучения курса является: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Коммуникативные умения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i/>
          <w:iCs/>
          <w:color w:val="000000"/>
          <w:sz w:val="28"/>
          <w:szCs w:val="28"/>
        </w:rPr>
        <w:t>Говорение. Диалогическая речь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</w:t>
      </w:r>
      <w:r w:rsidRPr="0037532B">
        <w:rPr>
          <w:color w:val="000000"/>
          <w:sz w:val="28"/>
          <w:szCs w:val="28"/>
        </w:rPr>
        <w:t> 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</w:t>
      </w:r>
      <w:r w:rsidRPr="0037532B">
        <w:rPr>
          <w:color w:val="000000"/>
          <w:sz w:val="28"/>
          <w:szCs w:val="28"/>
          <w:shd w:val="clear" w:color="auto" w:fill="FFFFFF"/>
        </w:rPr>
        <w:t> брать</w:t>
      </w:r>
      <w:r w:rsidRPr="0037532B">
        <w:rPr>
          <w:i/>
          <w:iCs/>
          <w:color w:val="000000"/>
          <w:sz w:val="28"/>
          <w:szCs w:val="28"/>
          <w:shd w:val="clear" w:color="auto" w:fill="FFFFFF"/>
        </w:rPr>
        <w:t> </w:t>
      </w:r>
      <w:r w:rsidRPr="0037532B">
        <w:rPr>
          <w:color w:val="000000"/>
          <w:sz w:val="28"/>
          <w:szCs w:val="28"/>
          <w:shd w:val="clear" w:color="auto" w:fill="FFFFFF"/>
        </w:rPr>
        <w:t>и давать интервью.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i/>
          <w:iCs/>
          <w:color w:val="000000"/>
          <w:sz w:val="28"/>
          <w:szCs w:val="28"/>
        </w:rPr>
        <w:t>Говорение. Монологическая речь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C67212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описывать события с опорой на зрительную наглядность и/или вербальные опоры (ключевые слова, план, вопросы);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давать краткую характеристику реальных людей и литературных персонажей;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передавать основное содержание прочитанного текста с опорой или без опоры на текст/ключевые слова/план/вопросы.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делать сообщение на заданную тему на основе прочитанного;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комментировать факты из прочитанного/прослушанного текста, аргументировать своё отношение к прочитанному/прослушанному;</w:t>
      </w:r>
    </w:p>
    <w:p w:rsidR="00C67212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кратко излагать результаты выполненной проектной работы.</w:t>
      </w:r>
    </w:p>
    <w:p w:rsidR="00C67212" w:rsidRPr="0037532B" w:rsidRDefault="00C67212" w:rsidP="00CC5639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37532B">
        <w:rPr>
          <w:b/>
          <w:bCs/>
          <w:color w:val="000000"/>
          <w:sz w:val="28"/>
          <w:szCs w:val="28"/>
          <w:shd w:val="clear" w:color="auto" w:fill="FFFFFF"/>
        </w:rPr>
        <w:t>Аудирование</w:t>
      </w:r>
      <w:proofErr w:type="spellEnd"/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выделять основную мысль в воспринимаемом на слух тексте;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отделять в тексте, воспринимаемом на слух, главные факты от второстепенных;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использовать контекстуальную или языковую догадку при восприятии на слух текстов, содержащих незнакомые слова;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Чтение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lastRenderedPageBreak/>
        <w:t>• 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догадываться о значении незнакомых слов по сходству с русским языком, по словообразовательным элементам, по контексту;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игнорировать в процессе чтения незнакомые слова, не мешающие понимать основное содержание текста;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пользоваться сносками и лингвострановедческим справочником.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Письменная речь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заполнять анкеты и формуляры в соответствии с нормами, принятыми в стране изучаемого языка;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писать личное письмо в ответ на письмо-стимул с употреблением формул речевого этикета, принятых в стране изучаемого языка.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делать краткие выписки из текста с целью их использования в собственных устных высказываниях;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составлять план/тезисы устного или письменного сообщения;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кратко излагать в письменном виде результаты своей проектной деятельности;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писать небольшие письменные высказывания с опорой на образец.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Языковая компетентность</w:t>
      </w:r>
      <w:r w:rsidRPr="0037532B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37532B">
        <w:rPr>
          <w:b/>
          <w:bCs/>
          <w:color w:val="000000"/>
          <w:sz w:val="28"/>
          <w:szCs w:val="28"/>
          <w:shd w:val="clear" w:color="auto" w:fill="FFFFFF"/>
        </w:rPr>
        <w:t>(владение языковыми средствами)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Фонетическая сторона речи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соблюдать правильное ударение в изученных словах;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различать коммуникативные типы предложения по интонации;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выражать модальные значения, чувства и эмоции с помощью интонации;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различать на слух британские и американские варианты английского языка.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Орфография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</w:t>
      </w:r>
      <w:r w:rsidRPr="0037532B">
        <w:rPr>
          <w:color w:val="000000"/>
          <w:sz w:val="28"/>
          <w:szCs w:val="28"/>
        </w:rPr>
        <w:t> правильно писать изученные слова.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</w:t>
      </w:r>
      <w:r w:rsidRPr="0037532B">
        <w:rPr>
          <w:color w:val="000000"/>
          <w:sz w:val="28"/>
          <w:szCs w:val="28"/>
          <w:shd w:val="clear" w:color="auto" w:fill="FFFFFF"/>
        </w:rPr>
        <w:t> сравнивать и анализировать буквосочетания английского языка и их транскрипцию.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Лексическая сторона речи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lastRenderedPageBreak/>
        <w:t>• 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соблюдать существующие в английском языке нормы лексической сочетаемости;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распознавать и образовывать родственные слова с использованием основных способов словообразования в пределах тематики основной школы в соответствии с решаемой коммуникативной задачей.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употреблять в речи в нескольких значениях многозначные слова, изученные в пределах тематики основной школы;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находить различия между явлениями синонимии и антонимии;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распознавать принадлежность слов к частям речи по определённым признакам (артиклям, аффиксам и др.);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 xml:space="preserve">• использовать языковую догадку в процессе чтения и </w:t>
      </w:r>
      <w:proofErr w:type="spellStart"/>
      <w:r w:rsidRPr="0037532B">
        <w:rPr>
          <w:color w:val="000000"/>
          <w:sz w:val="28"/>
          <w:szCs w:val="28"/>
          <w:shd w:val="clear" w:color="auto" w:fill="FFFFFF"/>
        </w:rPr>
        <w:t>аудирования</w:t>
      </w:r>
      <w:proofErr w:type="spellEnd"/>
      <w:r w:rsidRPr="0037532B">
        <w:rPr>
          <w:color w:val="000000"/>
          <w:sz w:val="28"/>
          <w:szCs w:val="28"/>
          <w:shd w:val="clear" w:color="auto" w:fill="FFFFFF"/>
        </w:rPr>
        <w:t xml:space="preserve"> (догадываться о значении незнакомых слов по контексту и по словообразовательным элементам).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Грамматическая сторона речи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Выпускник научится: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• распознавать и употреблять в речи:</w:t>
      </w:r>
    </w:p>
    <w:p w:rsidR="00C67212" w:rsidRPr="0037532B" w:rsidRDefault="00C67212" w:rsidP="00CC5639">
      <w:pPr>
        <w:pStyle w:val="a6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 различные коммуникативные типы предложений: утвердительные, отрицательные, вопросительные, побудительные (в утвердительной и отрицательной форме);</w:t>
      </w:r>
    </w:p>
    <w:p w:rsidR="00C67212" w:rsidRPr="0037532B" w:rsidRDefault="00C67212" w:rsidP="00CC5639">
      <w:pPr>
        <w:pStyle w:val="a6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 распространённые простые предложения, в том числе с несколькими обстоятельствами, следующими в определённом порядке (</w:t>
      </w:r>
      <w:proofErr w:type="spellStart"/>
      <w:r w:rsidRPr="0037532B">
        <w:rPr>
          <w:color w:val="000000"/>
          <w:sz w:val="28"/>
          <w:szCs w:val="28"/>
        </w:rPr>
        <w:t>We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moved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to</w:t>
      </w:r>
      <w:proofErr w:type="spellEnd"/>
      <w:r w:rsidRPr="0037532B">
        <w:rPr>
          <w:color w:val="000000"/>
          <w:sz w:val="28"/>
          <w:szCs w:val="28"/>
        </w:rPr>
        <w:t> a </w:t>
      </w:r>
      <w:proofErr w:type="spellStart"/>
      <w:r w:rsidRPr="0037532B">
        <w:rPr>
          <w:color w:val="000000"/>
          <w:sz w:val="28"/>
          <w:szCs w:val="28"/>
        </w:rPr>
        <w:t>new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house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last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year</w:t>
      </w:r>
      <w:proofErr w:type="spellEnd"/>
      <w:r w:rsidRPr="0037532B">
        <w:rPr>
          <w:color w:val="000000"/>
          <w:sz w:val="28"/>
          <w:szCs w:val="28"/>
        </w:rPr>
        <w:t>);</w:t>
      </w:r>
    </w:p>
    <w:p w:rsidR="00C67212" w:rsidRPr="0037532B" w:rsidRDefault="00C67212" w:rsidP="00CC5639">
      <w:pPr>
        <w:pStyle w:val="a6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 предложения с начальным </w:t>
      </w:r>
      <w:proofErr w:type="spellStart"/>
      <w:r w:rsidRPr="0037532B">
        <w:rPr>
          <w:color w:val="000000"/>
          <w:sz w:val="28"/>
          <w:szCs w:val="28"/>
        </w:rPr>
        <w:t>It</w:t>
      </w:r>
      <w:proofErr w:type="spellEnd"/>
      <w:r w:rsidRPr="0037532B">
        <w:rPr>
          <w:color w:val="000000"/>
          <w:sz w:val="28"/>
          <w:szCs w:val="28"/>
        </w:rPr>
        <w:t> (</w:t>
      </w:r>
      <w:proofErr w:type="spellStart"/>
      <w:r w:rsidRPr="0037532B">
        <w:rPr>
          <w:color w:val="000000"/>
          <w:sz w:val="28"/>
          <w:szCs w:val="28"/>
        </w:rPr>
        <w:t>It's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cold</w:t>
      </w:r>
      <w:proofErr w:type="spellEnd"/>
      <w:r w:rsidRPr="0037532B">
        <w:rPr>
          <w:color w:val="000000"/>
          <w:sz w:val="28"/>
          <w:szCs w:val="28"/>
        </w:rPr>
        <w:t>. </w:t>
      </w:r>
      <w:r w:rsidRPr="0037532B">
        <w:rPr>
          <w:color w:val="000000"/>
          <w:sz w:val="28"/>
          <w:szCs w:val="28"/>
          <w:lang w:val="en-US"/>
        </w:rPr>
        <w:t xml:space="preserve">It's five o'clock. It's interesting. </w:t>
      </w:r>
      <w:proofErr w:type="spellStart"/>
      <w:r w:rsidRPr="0037532B">
        <w:rPr>
          <w:color w:val="000000"/>
          <w:sz w:val="28"/>
          <w:szCs w:val="28"/>
        </w:rPr>
        <w:t>It'swinter</w:t>
      </w:r>
      <w:proofErr w:type="spellEnd"/>
      <w:r w:rsidRPr="0037532B">
        <w:rPr>
          <w:color w:val="000000"/>
          <w:sz w:val="28"/>
          <w:szCs w:val="28"/>
        </w:rPr>
        <w:t>);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7532B">
        <w:rPr>
          <w:color w:val="000000"/>
          <w:sz w:val="28"/>
          <w:szCs w:val="28"/>
        </w:rPr>
        <w:t>предложениясначальным</w:t>
      </w:r>
      <w:r w:rsidRPr="0037532B">
        <w:rPr>
          <w:color w:val="000000"/>
          <w:sz w:val="28"/>
          <w:szCs w:val="28"/>
          <w:lang w:val="en-US"/>
        </w:rPr>
        <w:t> There + to be (There are a lot of trees in the park);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сложносочинённые предложения с сочинительными союзами </w:t>
      </w:r>
      <w:proofErr w:type="spellStart"/>
      <w:r w:rsidRPr="0037532B">
        <w:rPr>
          <w:color w:val="000000"/>
          <w:sz w:val="28"/>
          <w:szCs w:val="28"/>
        </w:rPr>
        <w:t>and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but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or</w:t>
      </w:r>
      <w:proofErr w:type="spellEnd"/>
      <w:r w:rsidRPr="0037532B">
        <w:rPr>
          <w:color w:val="000000"/>
          <w:sz w:val="28"/>
          <w:szCs w:val="28"/>
        </w:rPr>
        <w:t>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Сложноподчиненные предложения с союзами и союзными словами what, when, why, which, that, who, if, because, that’s why, than, so;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37532B">
        <w:rPr>
          <w:color w:val="000000"/>
          <w:sz w:val="28"/>
          <w:szCs w:val="28"/>
        </w:rPr>
        <w:t>условные</w:t>
      </w:r>
      <w:r w:rsidRPr="0037532B">
        <w:rPr>
          <w:color w:val="000000"/>
          <w:sz w:val="28"/>
          <w:szCs w:val="28"/>
          <w:lang w:val="en-US"/>
        </w:rPr>
        <w:t> </w:t>
      </w:r>
      <w:r w:rsidRPr="0037532B">
        <w:rPr>
          <w:color w:val="000000"/>
          <w:sz w:val="28"/>
          <w:szCs w:val="28"/>
        </w:rPr>
        <w:t>предложений</w:t>
      </w:r>
      <w:r w:rsidRPr="0037532B">
        <w:rPr>
          <w:color w:val="000000"/>
          <w:sz w:val="28"/>
          <w:szCs w:val="28"/>
          <w:lang w:val="en-US"/>
        </w:rPr>
        <w:t> </w:t>
      </w:r>
      <w:r w:rsidRPr="0037532B">
        <w:rPr>
          <w:color w:val="000000"/>
          <w:sz w:val="28"/>
          <w:szCs w:val="28"/>
        </w:rPr>
        <w:t>реального</w:t>
      </w:r>
      <w:r w:rsidRPr="0037532B">
        <w:rPr>
          <w:color w:val="000000"/>
          <w:sz w:val="28"/>
          <w:szCs w:val="28"/>
          <w:lang w:val="en-US"/>
        </w:rPr>
        <w:t> (Conditional I – If I see Jim, I’ll invite him to our school party) </w:t>
      </w:r>
      <w:proofErr w:type="spellStart"/>
      <w:r w:rsidRPr="0037532B">
        <w:rPr>
          <w:color w:val="000000"/>
          <w:sz w:val="28"/>
          <w:szCs w:val="28"/>
        </w:rPr>
        <w:t>инереального</w:t>
      </w:r>
      <w:proofErr w:type="spellEnd"/>
      <w:r w:rsidRPr="0037532B">
        <w:rPr>
          <w:color w:val="000000"/>
          <w:sz w:val="28"/>
          <w:szCs w:val="28"/>
          <w:lang w:val="en-US"/>
        </w:rPr>
        <w:t> </w:t>
      </w:r>
      <w:r w:rsidRPr="0037532B">
        <w:rPr>
          <w:color w:val="000000"/>
          <w:sz w:val="28"/>
          <w:szCs w:val="28"/>
        </w:rPr>
        <w:t>характера</w:t>
      </w:r>
      <w:r w:rsidRPr="0037532B">
        <w:rPr>
          <w:color w:val="000000"/>
          <w:sz w:val="28"/>
          <w:szCs w:val="28"/>
          <w:lang w:val="en-US"/>
        </w:rPr>
        <w:t> (Conditional II – If I were you, I would start learning French);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lastRenderedPageBreak/>
        <w:t>Все ти</w:t>
      </w:r>
      <w:r w:rsidR="00CC5639">
        <w:rPr>
          <w:color w:val="000000"/>
          <w:sz w:val="28"/>
          <w:szCs w:val="28"/>
        </w:rPr>
        <w:t>пы вопросительных предложений (</w:t>
      </w:r>
      <w:r w:rsidRPr="0037532B">
        <w:rPr>
          <w:color w:val="000000"/>
          <w:sz w:val="28"/>
          <w:szCs w:val="28"/>
        </w:rPr>
        <w:t>общий, специальный, альтернативный, разделительный вопросы в Present, Future, Past Simple, Present Perfect, Present Continuos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Знание признаков и навыки распознавания и употребления в речи конструкций с глаголами на –</w:t>
      </w:r>
      <w:proofErr w:type="spellStart"/>
      <w:r w:rsidRPr="0037532B">
        <w:rPr>
          <w:color w:val="000000"/>
          <w:sz w:val="28"/>
          <w:szCs w:val="28"/>
        </w:rPr>
        <w:t>ing</w:t>
      </w:r>
      <w:proofErr w:type="spellEnd"/>
      <w:r w:rsidRPr="0037532B">
        <w:rPr>
          <w:color w:val="000000"/>
          <w:sz w:val="28"/>
          <w:szCs w:val="28"/>
        </w:rPr>
        <w:t>: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7532B">
        <w:rPr>
          <w:color w:val="000000"/>
          <w:sz w:val="28"/>
          <w:szCs w:val="28"/>
        </w:rPr>
        <w:t>to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be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going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to</w:t>
      </w:r>
      <w:proofErr w:type="spellEnd"/>
      <w:r w:rsidRPr="0037532B">
        <w:rPr>
          <w:color w:val="000000"/>
          <w:sz w:val="28"/>
          <w:szCs w:val="28"/>
        </w:rPr>
        <w:t> (для выражения будущего действия);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lang w:val="en-US"/>
        </w:rPr>
      </w:pPr>
      <w:proofErr w:type="gramStart"/>
      <w:r w:rsidRPr="0037532B">
        <w:rPr>
          <w:color w:val="000000"/>
          <w:sz w:val="28"/>
          <w:szCs w:val="28"/>
          <w:lang w:val="en-US"/>
        </w:rPr>
        <w:t>to</w:t>
      </w:r>
      <w:proofErr w:type="gramEnd"/>
      <w:r w:rsidRPr="0037532B">
        <w:rPr>
          <w:color w:val="000000"/>
          <w:sz w:val="28"/>
          <w:szCs w:val="28"/>
          <w:lang w:val="en-US"/>
        </w:rPr>
        <w:t xml:space="preserve"> love/hate doing something; Stop talking. </w:t>
      </w:r>
      <w:r w:rsidRPr="0037532B">
        <w:rPr>
          <w:color w:val="000000"/>
          <w:sz w:val="28"/>
          <w:szCs w:val="28"/>
        </w:rPr>
        <w:t>Конструкций</w:t>
      </w:r>
      <w:r w:rsidRPr="0037532B">
        <w:rPr>
          <w:color w:val="000000"/>
          <w:sz w:val="28"/>
          <w:szCs w:val="28"/>
          <w:lang w:val="en-US"/>
        </w:rPr>
        <w:t xml:space="preserve"> It takes me … to do something; to look/ feel/ be happy.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lang w:val="en-US"/>
        </w:rPr>
        <w:t> </w:t>
      </w:r>
      <w:r w:rsidRPr="0037532B">
        <w:rPr>
          <w:color w:val="000000"/>
          <w:sz w:val="28"/>
          <w:szCs w:val="28"/>
        </w:rPr>
        <w:t>Знание признаков и навыки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(Present, Past, Future Simple, Present Perfect, Present Continuous); и формах страдательного залога в </w:t>
      </w:r>
      <w:proofErr w:type="spellStart"/>
      <w:r w:rsidRPr="0037532B">
        <w:rPr>
          <w:color w:val="000000"/>
          <w:sz w:val="28"/>
          <w:szCs w:val="28"/>
        </w:rPr>
        <w:t>Present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Past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Future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Simple</w:t>
      </w:r>
      <w:proofErr w:type="spellEnd"/>
      <w:r w:rsidRPr="0037532B">
        <w:rPr>
          <w:color w:val="000000"/>
          <w:sz w:val="28"/>
          <w:szCs w:val="28"/>
        </w:rPr>
        <w:t>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 xml:space="preserve">модальные глаголы и их эквиваленты </w:t>
      </w:r>
      <w:proofErr w:type="gramStart"/>
      <w:r w:rsidRPr="0037532B">
        <w:rPr>
          <w:color w:val="000000"/>
          <w:sz w:val="28"/>
          <w:szCs w:val="28"/>
        </w:rPr>
        <w:t>( </w:t>
      </w:r>
      <w:proofErr w:type="spellStart"/>
      <w:r w:rsidRPr="0037532B">
        <w:rPr>
          <w:color w:val="000000"/>
          <w:sz w:val="28"/>
          <w:szCs w:val="28"/>
        </w:rPr>
        <w:t>may</w:t>
      </w:r>
      <w:proofErr w:type="spellEnd"/>
      <w:proofErr w:type="gram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can</w:t>
      </w:r>
      <w:proofErr w:type="spellEnd"/>
      <w:r w:rsidRPr="0037532B">
        <w:rPr>
          <w:color w:val="000000"/>
          <w:sz w:val="28"/>
          <w:szCs w:val="28"/>
        </w:rPr>
        <w:t>/ </w:t>
      </w:r>
      <w:proofErr w:type="spellStart"/>
      <w:r w:rsidRPr="0037532B">
        <w:rPr>
          <w:color w:val="000000"/>
          <w:sz w:val="28"/>
          <w:szCs w:val="28"/>
        </w:rPr>
        <w:t>be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able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to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must</w:t>
      </w:r>
      <w:proofErr w:type="spellEnd"/>
      <w:r w:rsidRPr="0037532B">
        <w:rPr>
          <w:color w:val="000000"/>
          <w:sz w:val="28"/>
          <w:szCs w:val="28"/>
        </w:rPr>
        <w:t>/</w:t>
      </w:r>
      <w:proofErr w:type="spellStart"/>
      <w:r w:rsidRPr="0037532B">
        <w:rPr>
          <w:color w:val="000000"/>
          <w:sz w:val="28"/>
          <w:szCs w:val="28"/>
        </w:rPr>
        <w:t>have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to</w:t>
      </w:r>
      <w:proofErr w:type="spellEnd"/>
      <w:r w:rsidRPr="0037532B">
        <w:rPr>
          <w:color w:val="000000"/>
          <w:sz w:val="28"/>
          <w:szCs w:val="28"/>
        </w:rPr>
        <w:t>/</w:t>
      </w:r>
      <w:proofErr w:type="spellStart"/>
      <w:r w:rsidRPr="0037532B">
        <w:rPr>
          <w:color w:val="000000"/>
          <w:sz w:val="28"/>
          <w:szCs w:val="28"/>
        </w:rPr>
        <w:t>should</w:t>
      </w:r>
      <w:proofErr w:type="spellEnd"/>
      <w:r w:rsidRPr="0037532B">
        <w:rPr>
          <w:color w:val="000000"/>
          <w:sz w:val="28"/>
          <w:szCs w:val="28"/>
        </w:rPr>
        <w:t>); причастий настоящего и прошедшего времени; фразовых глаголов, обслуживающих темы, отобранные для данного этапа обучения.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Распознавать и употреблять в речи определенный, неопределенный и нулевой артикль;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неисчисляемые и исчисляемые существительные (a </w:t>
      </w:r>
      <w:proofErr w:type="spellStart"/>
      <w:r w:rsidRPr="0037532B">
        <w:rPr>
          <w:color w:val="000000"/>
          <w:sz w:val="28"/>
          <w:szCs w:val="28"/>
        </w:rPr>
        <w:t>flower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snow</w:t>
      </w:r>
      <w:proofErr w:type="spellEnd"/>
      <w:r w:rsidRPr="0037532B">
        <w:rPr>
          <w:color w:val="000000"/>
          <w:sz w:val="28"/>
          <w:szCs w:val="28"/>
        </w:rPr>
        <w:t xml:space="preserve">) существительные с причастиями настоящего и прошедшего времени </w:t>
      </w:r>
      <w:proofErr w:type="gramStart"/>
      <w:r w:rsidRPr="0037532B">
        <w:rPr>
          <w:color w:val="000000"/>
          <w:sz w:val="28"/>
          <w:szCs w:val="28"/>
        </w:rPr>
        <w:t>( a</w:t>
      </w:r>
      <w:proofErr w:type="gram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writing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student</w:t>
      </w:r>
      <w:proofErr w:type="spellEnd"/>
      <w:r w:rsidRPr="0037532B">
        <w:rPr>
          <w:color w:val="000000"/>
          <w:sz w:val="28"/>
          <w:szCs w:val="28"/>
        </w:rPr>
        <w:t>/ a </w:t>
      </w:r>
      <w:proofErr w:type="spellStart"/>
      <w:r w:rsidRPr="0037532B">
        <w:rPr>
          <w:color w:val="000000"/>
          <w:sz w:val="28"/>
          <w:szCs w:val="28"/>
        </w:rPr>
        <w:t>written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exercise</w:t>
      </w:r>
      <w:proofErr w:type="spellEnd"/>
      <w:r w:rsidRPr="0037532B">
        <w:rPr>
          <w:color w:val="000000"/>
          <w:sz w:val="28"/>
          <w:szCs w:val="28"/>
        </w:rPr>
        <w:t>);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Существительные в функции прилагательного ( </w:t>
      </w:r>
      <w:proofErr w:type="spellStart"/>
      <w:r w:rsidRPr="0037532B">
        <w:rPr>
          <w:color w:val="000000"/>
          <w:sz w:val="28"/>
          <w:szCs w:val="28"/>
        </w:rPr>
        <w:t>art</w:t>
      </w:r>
      <w:proofErr w:type="spellEnd"/>
      <w:r w:rsidRPr="0037532B">
        <w:rPr>
          <w:color w:val="000000"/>
          <w:sz w:val="28"/>
          <w:szCs w:val="28"/>
        </w:rPr>
        <w:t> </w:t>
      </w:r>
      <w:proofErr w:type="spellStart"/>
      <w:r w:rsidRPr="0037532B">
        <w:rPr>
          <w:color w:val="000000"/>
          <w:sz w:val="28"/>
          <w:szCs w:val="28"/>
        </w:rPr>
        <w:t>gallery</w:t>
      </w:r>
      <w:proofErr w:type="spellEnd"/>
      <w:r w:rsidRPr="0037532B">
        <w:rPr>
          <w:color w:val="000000"/>
          <w:sz w:val="28"/>
          <w:szCs w:val="28"/>
        </w:rPr>
        <w:t>),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Степени сравнения прилагательных и наречий, в том числе, образованных не по правилу ( </w:t>
      </w:r>
      <w:proofErr w:type="spellStart"/>
      <w:r w:rsidRPr="0037532B">
        <w:rPr>
          <w:color w:val="000000"/>
          <w:sz w:val="28"/>
          <w:szCs w:val="28"/>
        </w:rPr>
        <w:t>good-better-best</w:t>
      </w:r>
      <w:proofErr w:type="spellEnd"/>
      <w:r w:rsidRPr="0037532B">
        <w:rPr>
          <w:color w:val="000000"/>
          <w:sz w:val="28"/>
          <w:szCs w:val="28"/>
        </w:rPr>
        <w:t>);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Личные местоимения в именительном (</w:t>
      </w:r>
      <w:proofErr w:type="spellStart"/>
      <w:r w:rsidRPr="0037532B">
        <w:rPr>
          <w:color w:val="000000"/>
          <w:sz w:val="28"/>
          <w:szCs w:val="28"/>
        </w:rPr>
        <w:t>my</w:t>
      </w:r>
      <w:proofErr w:type="spellEnd"/>
      <w:r w:rsidRPr="0037532B">
        <w:rPr>
          <w:color w:val="000000"/>
          <w:sz w:val="28"/>
          <w:szCs w:val="28"/>
        </w:rPr>
        <w:t>) и объектном (</w:t>
      </w:r>
      <w:proofErr w:type="spellStart"/>
      <w:r w:rsidRPr="0037532B">
        <w:rPr>
          <w:color w:val="000000"/>
          <w:sz w:val="28"/>
          <w:szCs w:val="28"/>
        </w:rPr>
        <w:t>me</w:t>
      </w:r>
      <w:proofErr w:type="spellEnd"/>
      <w:r w:rsidRPr="0037532B">
        <w:rPr>
          <w:color w:val="000000"/>
          <w:sz w:val="28"/>
          <w:szCs w:val="28"/>
        </w:rPr>
        <w:t>) падежах, а также в абсолютной форме (</w:t>
      </w:r>
      <w:proofErr w:type="spellStart"/>
      <w:r w:rsidRPr="0037532B">
        <w:rPr>
          <w:color w:val="000000"/>
          <w:sz w:val="28"/>
          <w:szCs w:val="28"/>
        </w:rPr>
        <w:t>mine</w:t>
      </w:r>
      <w:proofErr w:type="spellEnd"/>
      <w:r w:rsidRPr="0037532B">
        <w:rPr>
          <w:color w:val="000000"/>
          <w:sz w:val="28"/>
          <w:szCs w:val="28"/>
        </w:rPr>
        <w:t>);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Неопределенные местоимения (</w:t>
      </w:r>
      <w:proofErr w:type="spellStart"/>
      <w:r w:rsidRPr="0037532B">
        <w:rPr>
          <w:color w:val="000000"/>
          <w:sz w:val="28"/>
          <w:szCs w:val="28"/>
        </w:rPr>
        <w:t>some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any</w:t>
      </w:r>
      <w:proofErr w:type="spellEnd"/>
      <w:r w:rsidRPr="0037532B">
        <w:rPr>
          <w:color w:val="000000"/>
          <w:sz w:val="28"/>
          <w:szCs w:val="28"/>
        </w:rPr>
        <w:t>); наречия, оканчивающиеся на –</w:t>
      </w:r>
      <w:proofErr w:type="spellStart"/>
      <w:r w:rsidRPr="0037532B">
        <w:rPr>
          <w:color w:val="000000"/>
          <w:sz w:val="28"/>
          <w:szCs w:val="28"/>
        </w:rPr>
        <w:t>ly</w:t>
      </w:r>
      <w:proofErr w:type="spellEnd"/>
      <w:r w:rsidRPr="0037532B">
        <w:rPr>
          <w:color w:val="000000"/>
          <w:sz w:val="28"/>
          <w:szCs w:val="28"/>
        </w:rPr>
        <w:t> (</w:t>
      </w:r>
      <w:proofErr w:type="spellStart"/>
      <w:r w:rsidRPr="0037532B">
        <w:rPr>
          <w:color w:val="000000"/>
          <w:sz w:val="28"/>
          <w:szCs w:val="28"/>
        </w:rPr>
        <w:t>early</w:t>
      </w:r>
      <w:proofErr w:type="spellEnd"/>
      <w:r w:rsidRPr="0037532B">
        <w:rPr>
          <w:color w:val="000000"/>
          <w:sz w:val="28"/>
          <w:szCs w:val="28"/>
        </w:rPr>
        <w:t>), а также совпадающих по форме с прилагательными (</w:t>
      </w:r>
      <w:proofErr w:type="spellStart"/>
      <w:r w:rsidRPr="0037532B">
        <w:rPr>
          <w:color w:val="000000"/>
          <w:sz w:val="28"/>
          <w:szCs w:val="28"/>
        </w:rPr>
        <w:t>fast</w:t>
      </w:r>
      <w:proofErr w:type="spellEnd"/>
      <w:r w:rsidRPr="0037532B">
        <w:rPr>
          <w:color w:val="000000"/>
          <w:sz w:val="28"/>
          <w:szCs w:val="28"/>
        </w:rPr>
        <w:t>, </w:t>
      </w:r>
      <w:proofErr w:type="spellStart"/>
      <w:r w:rsidRPr="0037532B">
        <w:rPr>
          <w:color w:val="000000"/>
          <w:sz w:val="28"/>
          <w:szCs w:val="28"/>
        </w:rPr>
        <w:t>high</w:t>
      </w:r>
      <w:proofErr w:type="spellEnd"/>
      <w:r w:rsidRPr="0037532B">
        <w:rPr>
          <w:color w:val="000000"/>
          <w:sz w:val="28"/>
          <w:szCs w:val="28"/>
        </w:rPr>
        <w:t>);</w:t>
      </w:r>
    </w:p>
    <w:p w:rsidR="00C67212" w:rsidRPr="0037532B" w:rsidRDefault="00C67212" w:rsidP="00CC5639">
      <w:pPr>
        <w:pStyle w:val="a6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Количественные числительные свыше 100; порядковые числительные свыше 20.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C67212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  <w:shd w:val="clear" w:color="auto" w:fill="FFFFFF"/>
        </w:rPr>
        <w:t>• распознавать и использовать в речи глаголы в других временных формах действительного залога</w:t>
      </w:r>
    </w:p>
    <w:p w:rsidR="00C67212" w:rsidRPr="0037532B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b/>
          <w:bCs/>
          <w:color w:val="000000"/>
          <w:sz w:val="28"/>
          <w:szCs w:val="28"/>
        </w:rPr>
        <w:t>Использовать приобретённые знания и коммуникативные умения в практической деятельности и повседневной жизни для:</w:t>
      </w:r>
    </w:p>
    <w:p w:rsidR="00562FEA" w:rsidRDefault="00C67212" w:rsidP="00CC563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532B">
        <w:rPr>
          <w:color w:val="000000"/>
          <w:sz w:val="28"/>
          <w:szCs w:val="28"/>
        </w:rPr>
        <w:t>- устного общения с носителями английского языка в доступных пятиклассникам пределах;- развития дружелюбного отношения к представителям других стран; - преодоления психологических барьеров в использовании английского языка как средства общения; - ознакомления с детским зарубежным фольклором; - более глубокого осознания некоторых особенностей родного языка.</w:t>
      </w:r>
    </w:p>
    <w:p w:rsidR="00B8153A" w:rsidRDefault="00B8153A" w:rsidP="00CC5639">
      <w:pPr>
        <w:jc w:val="center"/>
        <w:rPr>
          <w:b/>
          <w:sz w:val="28"/>
          <w:szCs w:val="28"/>
        </w:rPr>
      </w:pPr>
    </w:p>
    <w:p w:rsidR="00C021BE" w:rsidRDefault="00C021BE" w:rsidP="00CC5639">
      <w:pPr>
        <w:pStyle w:val="a6"/>
        <w:spacing w:line="360" w:lineRule="auto"/>
        <w:jc w:val="both"/>
        <w:rPr>
          <w:color w:val="000000"/>
          <w:sz w:val="28"/>
          <w:szCs w:val="28"/>
        </w:rPr>
      </w:pP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600"/>
        <w:gridCol w:w="6058"/>
        <w:gridCol w:w="3260"/>
      </w:tblGrid>
      <w:tr w:rsidR="00CD4779" w:rsidRPr="00CD4779" w:rsidTr="00CD4779">
        <w:trPr>
          <w:trHeight w:val="31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lastRenderedPageBreak/>
              <w:t> </w:t>
            </w:r>
          </w:p>
        </w:tc>
        <w:tc>
          <w:tcPr>
            <w:tcW w:w="6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center"/>
              <w:rPr>
                <w:b/>
                <w:bCs/>
                <w:color w:val="000000"/>
              </w:rPr>
            </w:pPr>
            <w:r w:rsidRPr="00CD4779">
              <w:rPr>
                <w:b/>
                <w:bCs/>
                <w:color w:val="000000"/>
              </w:rPr>
              <w:t>Тематическое планирование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 </w:t>
            </w:r>
            <w:bookmarkStart w:id="0" w:name="_GoBack"/>
            <w:bookmarkEnd w:id="0"/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 ты провел свои каникулы?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упр.2, 3 стр.4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Какой твой любимый предмет?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 4 стр.5 Упр.6 стр. 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Входной контроль (тест)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ты рад вернуться снова в школу?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упр.7 стр.7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proofErr w:type="gramStart"/>
            <w:r w:rsidRPr="00CD4779">
              <w:rPr>
                <w:color w:val="000000"/>
              </w:rPr>
              <w:t>Я  люблю</w:t>
            </w:r>
            <w:proofErr w:type="gramEnd"/>
            <w:r w:rsidRPr="00CD4779">
              <w:rPr>
                <w:color w:val="000000"/>
              </w:rPr>
              <w:t xml:space="preserve"> школу. А ты?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упр.5 стр.14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это означает?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упр.8 стр.9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значит прогрессивная школа?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упр.1 стр.21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В какую школу ты бы хотел ходить?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упр.9 стр.10 Упр.6 стр.25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упр.11 стр.11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Грамматика (повторить)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Работа над ошибками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 5 стр.24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ты получал когда-нибудь приз?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упр.2 стр.12 РТ упр.3 стр.13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можешь делать хорошо?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упр.5 стр.15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Кто может сделать это лучше?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упр.6 стр.16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 «А твоя жизнь под давлением?»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ты мастер на все руки?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упр.7 стр.17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Ты знаешь что-нибудь о…?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упр.8 стр.18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 xml:space="preserve">Что ты знаешь о награде герцога </w:t>
            </w:r>
            <w:proofErr w:type="spellStart"/>
            <w:r w:rsidRPr="00CD4779">
              <w:rPr>
                <w:color w:val="000000"/>
              </w:rPr>
              <w:t>Эдинбургского</w:t>
            </w:r>
            <w:proofErr w:type="spellEnd"/>
            <w:r w:rsidRPr="00CD4779">
              <w:rPr>
                <w:color w:val="000000"/>
              </w:rPr>
              <w:t>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Упр.3 стр.43 Упр. 1 стр.44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Кто на твоей доске Почета?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Учить слова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упр.12 стр.21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Учить грамматику.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Четвертная контрольная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Без задания.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Ты выполняешь какую-нибудь благотворительную работу?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упр.2 стр.24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Для чего эти праздники?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Без задания.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Ты бы хотел, чтобы я это сделал для тебя?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 xml:space="preserve">РТ </w:t>
            </w:r>
            <w:proofErr w:type="spellStart"/>
            <w:r w:rsidRPr="00CD4779">
              <w:rPr>
                <w:color w:val="000000"/>
              </w:rPr>
              <w:t>упр</w:t>
            </w:r>
            <w:proofErr w:type="spellEnd"/>
            <w:r w:rsidRPr="00CD4779">
              <w:rPr>
                <w:color w:val="000000"/>
              </w:rPr>
              <w:t xml:space="preserve"> 1-6 стр.97-98 РТ упр.5стр 29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заставляет тебя помогать другим людям?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упр.6 стр.30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Великолепная идея. Не так ли?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Упр.1.5 стр.63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29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Хотел бы ты начать свой собственный маленький бизнес?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Упр.2 стр.66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Можешь ли ты делать различия?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Грамматику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упр.10-11 стр.33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Упр.4 стр70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Работа над ошибками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Упр.6 стр.70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подразумевают эти символы?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упр.1,2 стр.34-35РТ упр7 стр.98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происходит в твоем родном городе?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упр.3 стр.36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тебя просят сделать, чтобы помочь планете?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 xml:space="preserve">Упр.6 </w:t>
            </w:r>
            <w:proofErr w:type="spellStart"/>
            <w:r w:rsidRPr="00CD4779">
              <w:rPr>
                <w:color w:val="000000"/>
              </w:rPr>
              <w:t>стр</w:t>
            </w:r>
            <w:proofErr w:type="spellEnd"/>
            <w:r w:rsidRPr="00CD4779">
              <w:rPr>
                <w:color w:val="000000"/>
              </w:rPr>
              <w:t xml:space="preserve"> 82 РТ упр.4.2 стр.42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  <w:lang w:val="en-US"/>
              </w:rPr>
            </w:pPr>
            <w:r w:rsidRPr="00CD4779">
              <w:rPr>
                <w:color w:val="000000"/>
              </w:rPr>
              <w:t>Урок</w:t>
            </w:r>
            <w:r w:rsidRPr="00CD4779">
              <w:rPr>
                <w:color w:val="000000"/>
                <w:lang w:val="en-US"/>
              </w:rPr>
              <w:t xml:space="preserve"> </w:t>
            </w:r>
            <w:r w:rsidRPr="00CD4779">
              <w:rPr>
                <w:color w:val="000000"/>
              </w:rPr>
              <w:t>чтения</w:t>
            </w:r>
            <w:r w:rsidRPr="00CD4779">
              <w:rPr>
                <w:color w:val="000000"/>
                <w:lang w:val="en-US"/>
              </w:rPr>
              <w:t xml:space="preserve">: </w:t>
            </w:r>
            <w:proofErr w:type="gramStart"/>
            <w:r w:rsidRPr="00CD4779">
              <w:rPr>
                <w:color w:val="000000"/>
              </w:rPr>
              <w:t>статьи</w:t>
            </w:r>
            <w:r w:rsidRPr="00CD4779">
              <w:rPr>
                <w:color w:val="000000"/>
                <w:lang w:val="en-US"/>
              </w:rPr>
              <w:t>”The</w:t>
            </w:r>
            <w:proofErr w:type="gramEnd"/>
            <w:r w:rsidRPr="00CD4779">
              <w:rPr>
                <w:color w:val="000000"/>
                <w:lang w:val="en-US"/>
              </w:rPr>
              <w:t xml:space="preserve"> Young Telegraph”, “National Geographic World”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38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ты ответственен за планету?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упр.8 стр.99 РТ упр.5 стр.39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lastRenderedPageBreak/>
              <w:t>39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Беспокоишься ли ты о природе?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упр.7 стр.40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Был ли ты когда-нибудь в национальном парке?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Упр.4 стр.89 Упр.1 стр.90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ты друг планеты?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упр.11 стр.43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Упр.5 стр.94 Грамматику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Промежуточный контроль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Без задания.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Какие у тебя друзья?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упр.2-3 стр.44-46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такое друг? Что такое дружба?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упр.4 стр.46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Есть ли у тебя проблемы с друзьями?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Без задания.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ты счастлив со своими друзьями?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упр.9 стр.99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49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 «Несколько друзей» “</w:t>
            </w:r>
            <w:proofErr w:type="spellStart"/>
            <w:r w:rsidRPr="00CD4779">
              <w:rPr>
                <w:color w:val="000000"/>
              </w:rPr>
              <w:t>Some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Friend</w:t>
            </w:r>
            <w:proofErr w:type="spellEnd"/>
            <w:r w:rsidRPr="00CD4779">
              <w:rPr>
                <w:color w:val="000000"/>
              </w:rPr>
              <w:t xml:space="preserve">!” </w:t>
            </w:r>
            <w:proofErr w:type="spellStart"/>
            <w:r w:rsidRPr="00CD4779">
              <w:rPr>
                <w:color w:val="000000"/>
              </w:rPr>
              <w:t>by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David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Gifaldi</w:t>
            </w:r>
            <w:proofErr w:type="spellEnd"/>
            <w:r w:rsidRPr="00CD4779">
              <w:rPr>
                <w:color w:val="000000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 «Несколько друзей» “</w:t>
            </w:r>
            <w:proofErr w:type="spellStart"/>
            <w:r w:rsidRPr="00CD4779">
              <w:rPr>
                <w:color w:val="000000"/>
              </w:rPr>
              <w:t>Some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Friend</w:t>
            </w:r>
            <w:proofErr w:type="spellEnd"/>
            <w:r w:rsidRPr="00CD4779">
              <w:rPr>
                <w:color w:val="000000"/>
              </w:rPr>
              <w:t xml:space="preserve">!” </w:t>
            </w:r>
            <w:proofErr w:type="spellStart"/>
            <w:r w:rsidRPr="00CD4779">
              <w:rPr>
                <w:color w:val="000000"/>
              </w:rPr>
              <w:t>by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David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Gifaldi</w:t>
            </w:r>
            <w:proofErr w:type="spellEnd"/>
            <w:r w:rsidRPr="00CD4779">
              <w:rPr>
                <w:color w:val="000000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Упражнения по тексту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Презентация «Мои друзья»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Составить вопросы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мы можем быть друзьями по переписке?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упр.7 стр.50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 xml:space="preserve">Дружат ли люди разных культур </w:t>
            </w:r>
            <w:proofErr w:type="gramStart"/>
            <w:r w:rsidRPr="00CD4779">
              <w:rPr>
                <w:color w:val="000000"/>
              </w:rPr>
              <w:t>по разному</w:t>
            </w:r>
            <w:proofErr w:type="gramEnd"/>
            <w:r w:rsidRPr="00CD4779">
              <w:rPr>
                <w:color w:val="000000"/>
              </w:rPr>
              <w:t>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Упр.2 стр.116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Упр.1 стр.117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такое идеальный друг?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упр.10 стр.53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Упр.2стр.118 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Работа над ошибками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Упр.5 стр.120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59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 «Что лучшее в твоей стране?» статьи из газеты “</w:t>
            </w:r>
            <w:proofErr w:type="spellStart"/>
            <w:r w:rsidRPr="00CD4779">
              <w:rPr>
                <w:color w:val="000000"/>
              </w:rPr>
              <w:t>The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Observer</w:t>
            </w:r>
            <w:proofErr w:type="spellEnd"/>
            <w:r w:rsidRPr="00CD4779">
              <w:rPr>
                <w:color w:val="000000"/>
              </w:rPr>
              <w:t>”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Почему ты думаешь, они лучше?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 стр.55 Упр.1.8 стр. 126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что является бестселлером в вашей стране?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упр.5 стр.60 Упр. 8 стр.132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ты думаешь о популярных вещах?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Грамматику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особенного в улице, на которой ты живешь?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Упр.3 стр.137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А тебе нравится жить в своей стране?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Упр.3 стр.140 Упр.1 стр.141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Счастлив ли ты, что живешь в России?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упр.8 стр.64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Упр.4 стр.144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Работа над ошибками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Упр.5 стр.144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69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Кем гордится твоя страна?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упр.2 стр.66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Первый? Последний?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упр.3 стр.68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Кем ты восхищаешься?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упр.5 стр.71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Кого ты можешь назвать героем?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Упр.3 стр.159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 «Кто настоящий герой?»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Сделает ли слава тебя счастливым?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упр.6 стр.71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 стать знаменитым?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Упр.1 стр.167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 чтят известных людей?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упр.9 стр.73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78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Упр.3 стр.169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lastRenderedPageBreak/>
              <w:t>79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ты делаешь после школы?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Без задания.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Какое у тебя хобби?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Упр.6 стр.180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ты собираешься делать в этот уик-энд?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упр.6 стр.79 Упр.6 стр.183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чтения. Статья «</w:t>
            </w:r>
            <w:proofErr w:type="spellStart"/>
            <w:r w:rsidRPr="00CD4779">
              <w:rPr>
                <w:color w:val="000000"/>
              </w:rPr>
              <w:t>Curfew</w:t>
            </w:r>
            <w:proofErr w:type="spellEnd"/>
            <w:r w:rsidRPr="00CD4779">
              <w:rPr>
                <w:color w:val="000000"/>
              </w:rPr>
              <w:t>!» из «</w:t>
            </w:r>
            <w:proofErr w:type="spellStart"/>
            <w:r w:rsidRPr="00CD4779">
              <w:rPr>
                <w:color w:val="000000"/>
              </w:rPr>
              <w:t>The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Young</w:t>
            </w:r>
            <w:proofErr w:type="spellEnd"/>
            <w:r w:rsidRPr="00CD4779">
              <w:rPr>
                <w:color w:val="000000"/>
              </w:rPr>
              <w:t xml:space="preserve"> </w:t>
            </w:r>
            <w:proofErr w:type="spellStart"/>
            <w:r w:rsidRPr="00CD4779">
              <w:rPr>
                <w:color w:val="000000"/>
              </w:rPr>
              <w:t>Telegraph</w:t>
            </w:r>
            <w:proofErr w:type="spellEnd"/>
            <w:r w:rsidRPr="00CD4779">
              <w:rPr>
                <w:color w:val="000000"/>
              </w:rPr>
              <w:t>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 лучше всего провести время?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Упр.4 стр.185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Не сходить ли посмотреть хороший фильм?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упр.8 стр.82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Мы собираемся в путешествие по Лондону?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Упр.1 стр.191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Делать проекты тоже весело!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Учить слова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упр.11 стр.84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Упр.4 стр.194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89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Работа над ошибками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Упр.5 стр.195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ты знаешь о столице своей страны?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упр.2 стр.86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ты можешь рассказать о своем родном городе?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упр.3 стр.86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Ты видел этот шедевр?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упр.4 стр.88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бы ты взял в XXI век?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Упр.2.2 стр.214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94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Ты ходишь в музеи?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упр.5 стр.89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95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ты знаешь о московском кремле?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779" w:rsidRPr="00CD4779" w:rsidRDefault="00CD4779" w:rsidP="00CD4779">
            <w:r w:rsidRPr="00CD4779">
              <w:t>Пересказ текста упр.1 стр.218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96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чтения «Видел ли ты когда-либо необычное зрелище?»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Упр.1 стр.221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97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Какое «восьмое чудо света»?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Слова учить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98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Урок повторения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РТ упр.9 стр.93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99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Самостоятельная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Упр.3 стр.224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100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Работа над ошибками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Упр.4 стр.224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101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 xml:space="preserve">Итоговый контроль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Повтор грамматики и лексики за год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102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Что мы можем сделать, чтобы улучшить мир?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Повтор грамматики и лексики за год</w:t>
            </w:r>
          </w:p>
        </w:tc>
      </w:tr>
      <w:tr w:rsidR="00CD4779" w:rsidRPr="00CD4779" w:rsidTr="00CD4779">
        <w:trPr>
          <w:trHeight w:val="31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jc w:val="right"/>
              <w:rPr>
                <w:color w:val="000000"/>
              </w:rPr>
            </w:pPr>
            <w:r w:rsidRPr="00CD4779">
              <w:rPr>
                <w:color w:val="000000"/>
              </w:rPr>
              <w:t>103</w:t>
            </w:r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Повторение пройденного за 7й класс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779" w:rsidRPr="00CD4779" w:rsidRDefault="00CD4779" w:rsidP="00CD4779">
            <w:pPr>
              <w:rPr>
                <w:color w:val="000000"/>
              </w:rPr>
            </w:pPr>
            <w:r w:rsidRPr="00CD4779">
              <w:rPr>
                <w:color w:val="000000"/>
              </w:rPr>
              <w:t>Без задания.</w:t>
            </w:r>
          </w:p>
        </w:tc>
      </w:tr>
    </w:tbl>
    <w:p w:rsidR="00CD4779" w:rsidRDefault="00CD4779" w:rsidP="00CC5639">
      <w:pPr>
        <w:pStyle w:val="a6"/>
        <w:spacing w:line="360" w:lineRule="auto"/>
        <w:jc w:val="both"/>
        <w:rPr>
          <w:color w:val="000000"/>
          <w:sz w:val="28"/>
          <w:szCs w:val="28"/>
        </w:rPr>
      </w:pPr>
    </w:p>
    <w:sectPr w:rsidR="00CD4779" w:rsidSect="00C40C8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058460A"/>
    <w:lvl w:ilvl="0">
      <w:numFmt w:val="bullet"/>
      <w:lvlText w:val="*"/>
      <w:lvlJc w:val="left"/>
    </w:lvl>
  </w:abstractNum>
  <w:abstractNum w:abstractNumId="1" w15:restartNumberingAfterBreak="0">
    <w:nsid w:val="056D49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700B18"/>
    <w:multiLevelType w:val="multilevel"/>
    <w:tmpl w:val="91F0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41937"/>
    <w:multiLevelType w:val="hybridMultilevel"/>
    <w:tmpl w:val="6388EF12"/>
    <w:lvl w:ilvl="0" w:tplc="2058460A">
      <w:start w:val="6553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C33D7"/>
    <w:multiLevelType w:val="hybridMultilevel"/>
    <w:tmpl w:val="746E451C"/>
    <w:lvl w:ilvl="0" w:tplc="04190001">
      <w:start w:val="1"/>
      <w:numFmt w:val="bullet"/>
      <w:lvlText w:val=""/>
      <w:lvlJc w:val="left"/>
      <w:pPr>
        <w:tabs>
          <w:tab w:val="num" w:pos="276"/>
        </w:tabs>
        <w:ind w:left="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96"/>
        </w:tabs>
        <w:ind w:left="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16"/>
        </w:tabs>
        <w:ind w:left="1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36"/>
        </w:tabs>
        <w:ind w:left="2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56"/>
        </w:tabs>
        <w:ind w:left="3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76"/>
        </w:tabs>
        <w:ind w:left="3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96"/>
        </w:tabs>
        <w:ind w:left="4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16"/>
        </w:tabs>
        <w:ind w:left="5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36"/>
        </w:tabs>
        <w:ind w:left="6036" w:hanging="360"/>
      </w:pPr>
      <w:rPr>
        <w:rFonts w:ascii="Wingdings" w:hAnsi="Wingdings" w:hint="default"/>
      </w:rPr>
    </w:lvl>
  </w:abstractNum>
  <w:abstractNum w:abstractNumId="5" w15:restartNumberingAfterBreak="0">
    <w:nsid w:val="3CAF36A3"/>
    <w:multiLevelType w:val="multilevel"/>
    <w:tmpl w:val="19BA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87C2B"/>
    <w:multiLevelType w:val="multilevel"/>
    <w:tmpl w:val="7FF4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F43162"/>
    <w:multiLevelType w:val="multilevel"/>
    <w:tmpl w:val="54EC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266A3"/>
    <w:multiLevelType w:val="hybridMultilevel"/>
    <w:tmpl w:val="03C86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2611B"/>
    <w:multiLevelType w:val="hybridMultilevel"/>
    <w:tmpl w:val="9804574E"/>
    <w:lvl w:ilvl="0" w:tplc="5D80748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833B31"/>
    <w:multiLevelType w:val="hybridMultilevel"/>
    <w:tmpl w:val="E2824CFC"/>
    <w:lvl w:ilvl="0" w:tplc="DDB4DB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53CB8"/>
    <w:multiLevelType w:val="multilevel"/>
    <w:tmpl w:val="5B8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1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9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12"/>
  </w:num>
  <w:num w:numId="12">
    <w:abstractNumId w:val="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2D9"/>
    <w:rsid w:val="0011311F"/>
    <w:rsid w:val="00184ECD"/>
    <w:rsid w:val="002016E9"/>
    <w:rsid w:val="00296963"/>
    <w:rsid w:val="002F5CEC"/>
    <w:rsid w:val="0037017B"/>
    <w:rsid w:val="00484B69"/>
    <w:rsid w:val="004C75FB"/>
    <w:rsid w:val="00506EF2"/>
    <w:rsid w:val="00562FEA"/>
    <w:rsid w:val="00667BC5"/>
    <w:rsid w:val="00793C1A"/>
    <w:rsid w:val="007B637F"/>
    <w:rsid w:val="00870D87"/>
    <w:rsid w:val="008E2DD6"/>
    <w:rsid w:val="009A2C57"/>
    <w:rsid w:val="00A85E4E"/>
    <w:rsid w:val="00A946E7"/>
    <w:rsid w:val="00AB78A7"/>
    <w:rsid w:val="00B8153A"/>
    <w:rsid w:val="00BB2642"/>
    <w:rsid w:val="00BD1264"/>
    <w:rsid w:val="00BF294F"/>
    <w:rsid w:val="00C021BE"/>
    <w:rsid w:val="00C40C8C"/>
    <w:rsid w:val="00C67212"/>
    <w:rsid w:val="00CC5639"/>
    <w:rsid w:val="00CD4779"/>
    <w:rsid w:val="00D602D9"/>
    <w:rsid w:val="00DA38E6"/>
    <w:rsid w:val="00E41F09"/>
    <w:rsid w:val="00FF7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FE4BF-E555-4947-B2E9-6C3D1D8E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212"/>
    <w:pPr>
      <w:ind w:left="720"/>
      <w:contextualSpacing/>
    </w:pPr>
  </w:style>
  <w:style w:type="character" w:customStyle="1" w:styleId="FontStyle31">
    <w:name w:val="Font Style31"/>
    <w:uiPriority w:val="99"/>
    <w:rsid w:val="00C67212"/>
    <w:rPr>
      <w:rFonts w:ascii="Times New Roman" w:hAnsi="Times New Roman" w:cs="Times New Roman"/>
      <w:sz w:val="28"/>
      <w:szCs w:val="28"/>
    </w:rPr>
  </w:style>
  <w:style w:type="paragraph" w:styleId="a4">
    <w:name w:val="No Spacing"/>
    <w:link w:val="a5"/>
    <w:uiPriority w:val="1"/>
    <w:qFormat/>
    <w:rsid w:val="00C672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C67212"/>
    <w:rPr>
      <w:rFonts w:ascii="Calibri" w:eastAsia="Calibri" w:hAnsi="Calibri" w:cs="Times New Roman"/>
    </w:rPr>
  </w:style>
  <w:style w:type="paragraph" w:customStyle="1" w:styleId="Iauiue">
    <w:name w:val="Iau.iue"/>
    <w:basedOn w:val="a"/>
    <w:next w:val="a"/>
    <w:rsid w:val="00C67212"/>
    <w:pPr>
      <w:autoSpaceDE w:val="0"/>
      <w:autoSpaceDN w:val="0"/>
      <w:adjustRightInd w:val="0"/>
    </w:pPr>
  </w:style>
  <w:style w:type="paragraph" w:customStyle="1" w:styleId="style56">
    <w:name w:val="style56"/>
    <w:basedOn w:val="a"/>
    <w:rsid w:val="00C67212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C67212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BF29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94F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C021BE"/>
    <w:rPr>
      <w:color w:val="0000FF"/>
      <w:u w:val="single"/>
    </w:rPr>
  </w:style>
  <w:style w:type="character" w:customStyle="1" w:styleId="c3">
    <w:name w:val="c3"/>
    <w:rsid w:val="00C021BE"/>
  </w:style>
  <w:style w:type="paragraph" w:customStyle="1" w:styleId="c23">
    <w:name w:val="c23"/>
    <w:basedOn w:val="a"/>
    <w:rsid w:val="00C021B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6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2801</Words>
  <Characters>15969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Menshikov</dc:creator>
  <cp:lastModifiedBy>Alexander Menshikov</cp:lastModifiedBy>
  <cp:revision>14</cp:revision>
  <cp:lastPrinted>2019-09-19T19:38:00Z</cp:lastPrinted>
  <dcterms:created xsi:type="dcterms:W3CDTF">2019-09-19T19:55:00Z</dcterms:created>
  <dcterms:modified xsi:type="dcterms:W3CDTF">2020-01-19T18:18:00Z</dcterms:modified>
</cp:coreProperties>
</file>